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108B77" w14:textId="35B4E1D9" w:rsidR="003E49BF" w:rsidRPr="00137440" w:rsidRDefault="003E49BF" w:rsidP="003F38C9">
      <w:pPr>
        <w:spacing w:after="0"/>
        <w:jc w:val="both"/>
        <w:rPr>
          <w:rFonts w:ascii="Arial" w:hAnsi="Arial" w:cs="Arial"/>
          <w:sz w:val="24"/>
          <w:szCs w:val="24"/>
        </w:rPr>
      </w:pPr>
      <w:r w:rsidRPr="00137440">
        <w:rPr>
          <w:rFonts w:ascii="Arial" w:hAnsi="Arial" w:cs="Arial"/>
          <w:sz w:val="24"/>
          <w:szCs w:val="24"/>
        </w:rPr>
        <w:t>SIF</w:t>
      </w:r>
      <w:r w:rsidR="0075090D">
        <w:rPr>
          <w:rFonts w:ascii="Arial" w:hAnsi="Arial" w:cs="Arial"/>
          <w:sz w:val="24"/>
          <w:szCs w:val="24"/>
        </w:rPr>
        <w:t>1</w:t>
      </w:r>
      <w:r w:rsidRPr="00137440">
        <w:rPr>
          <w:rFonts w:ascii="Arial" w:hAnsi="Arial" w:cs="Arial"/>
          <w:sz w:val="24"/>
          <w:szCs w:val="24"/>
        </w:rPr>
        <w:t>-</w:t>
      </w:r>
    </w:p>
    <w:p w14:paraId="35DC4E13" w14:textId="77777777" w:rsidR="003E49BF" w:rsidRPr="00137440" w:rsidRDefault="003E49BF" w:rsidP="003F38C9">
      <w:pPr>
        <w:spacing w:after="0"/>
        <w:jc w:val="both"/>
        <w:rPr>
          <w:rFonts w:ascii="Arial" w:hAnsi="Arial" w:cs="Arial"/>
          <w:sz w:val="24"/>
          <w:szCs w:val="24"/>
        </w:rPr>
      </w:pPr>
    </w:p>
    <w:p w14:paraId="1C2E7D3E" w14:textId="2B53C7ED" w:rsidR="004D157E" w:rsidRPr="00137440" w:rsidRDefault="00B306A3" w:rsidP="003F38C9">
      <w:pPr>
        <w:spacing w:after="0"/>
        <w:jc w:val="both"/>
        <w:rPr>
          <w:rFonts w:ascii="Arial" w:hAnsi="Arial" w:cs="Arial"/>
          <w:sz w:val="24"/>
          <w:szCs w:val="24"/>
        </w:rPr>
      </w:pPr>
      <w:r w:rsidRPr="00137440">
        <w:rPr>
          <w:rFonts w:ascii="Arial" w:hAnsi="Arial" w:cs="Arial"/>
          <w:sz w:val="24"/>
          <w:szCs w:val="24"/>
        </w:rPr>
        <w:t xml:space="preserve">Apartadó, </w:t>
      </w:r>
    </w:p>
    <w:p w14:paraId="01B55015" w14:textId="23CDF53F" w:rsidR="00B306A3" w:rsidRPr="00137440" w:rsidRDefault="00B306A3" w:rsidP="003F38C9">
      <w:pPr>
        <w:spacing w:after="0"/>
        <w:jc w:val="both"/>
        <w:rPr>
          <w:rFonts w:ascii="Arial" w:hAnsi="Arial" w:cs="Arial"/>
          <w:sz w:val="24"/>
          <w:szCs w:val="24"/>
        </w:rPr>
      </w:pPr>
    </w:p>
    <w:p w14:paraId="2812A8FF" w14:textId="09BFF5D0" w:rsidR="00E17656" w:rsidRPr="00E17656" w:rsidRDefault="00A16982" w:rsidP="007C6F7C">
      <w:pPr>
        <w:tabs>
          <w:tab w:val="left" w:pos="1218"/>
        </w:tabs>
        <w:spacing w:after="0"/>
        <w:jc w:val="both"/>
        <w:rPr>
          <w:rFonts w:ascii="Arial" w:hAnsi="Arial" w:cs="Arial"/>
          <w:sz w:val="24"/>
          <w:szCs w:val="24"/>
        </w:rPr>
      </w:pPr>
      <w:r>
        <w:rPr>
          <w:rFonts w:ascii="Arial" w:hAnsi="Arial" w:cs="Arial"/>
          <w:sz w:val="24"/>
          <w:szCs w:val="24"/>
        </w:rPr>
        <w:t>Señor</w:t>
      </w:r>
      <w:r w:rsidR="00DF2C31">
        <w:rPr>
          <w:rFonts w:ascii="Arial" w:hAnsi="Arial" w:cs="Arial"/>
          <w:sz w:val="24"/>
          <w:szCs w:val="24"/>
        </w:rPr>
        <w:t>es</w:t>
      </w:r>
    </w:p>
    <w:p w14:paraId="38B2EE2B" w14:textId="0C53B972" w:rsidR="00B05B8C" w:rsidRDefault="00DF2C31" w:rsidP="007C6F7C">
      <w:pPr>
        <w:tabs>
          <w:tab w:val="left" w:pos="1218"/>
        </w:tabs>
        <w:spacing w:after="0"/>
        <w:jc w:val="both"/>
        <w:rPr>
          <w:rFonts w:ascii="Arial" w:hAnsi="Arial" w:cs="Arial"/>
          <w:b/>
          <w:bCs/>
          <w:color w:val="222222"/>
          <w:sz w:val="24"/>
          <w:szCs w:val="24"/>
        </w:rPr>
      </w:pPr>
      <w:r>
        <w:rPr>
          <w:rFonts w:ascii="Arial" w:hAnsi="Arial" w:cs="Arial"/>
          <w:b/>
          <w:bCs/>
          <w:color w:val="222222"/>
          <w:sz w:val="24"/>
          <w:szCs w:val="24"/>
        </w:rPr>
        <w:t>APOLINAR AGAMEZ GODOY</w:t>
      </w:r>
    </w:p>
    <w:p w14:paraId="64E526CB" w14:textId="34E1E334" w:rsidR="00DF2C31" w:rsidRDefault="00DF2C31" w:rsidP="007C6F7C">
      <w:pPr>
        <w:tabs>
          <w:tab w:val="left" w:pos="1218"/>
        </w:tabs>
        <w:spacing w:after="0"/>
        <w:jc w:val="both"/>
        <w:rPr>
          <w:rFonts w:ascii="Arial" w:hAnsi="Arial" w:cs="Arial"/>
          <w:b/>
          <w:bCs/>
          <w:color w:val="222222"/>
          <w:sz w:val="24"/>
          <w:szCs w:val="24"/>
        </w:rPr>
      </w:pPr>
      <w:r>
        <w:rPr>
          <w:rFonts w:ascii="Arial" w:hAnsi="Arial" w:cs="Arial"/>
          <w:b/>
          <w:bCs/>
          <w:color w:val="222222"/>
          <w:sz w:val="24"/>
          <w:szCs w:val="24"/>
        </w:rPr>
        <w:t>LUZ FANNY MUÑOZ</w:t>
      </w:r>
    </w:p>
    <w:p w14:paraId="27EF6EE3" w14:textId="271E1BB0" w:rsidR="00DF2C31" w:rsidRDefault="00DF2C31" w:rsidP="007C6F7C">
      <w:pPr>
        <w:tabs>
          <w:tab w:val="left" w:pos="1218"/>
        </w:tabs>
        <w:spacing w:after="0"/>
        <w:jc w:val="both"/>
        <w:rPr>
          <w:rFonts w:ascii="Arial" w:hAnsi="Arial" w:cs="Arial"/>
          <w:b/>
          <w:bCs/>
          <w:color w:val="222222"/>
          <w:sz w:val="24"/>
          <w:szCs w:val="24"/>
        </w:rPr>
      </w:pPr>
      <w:r>
        <w:rPr>
          <w:rFonts w:ascii="Arial" w:hAnsi="Arial" w:cs="Arial"/>
          <w:b/>
          <w:bCs/>
          <w:color w:val="222222"/>
          <w:sz w:val="24"/>
          <w:szCs w:val="24"/>
        </w:rPr>
        <w:t>NORMAN A. MURILLO</w:t>
      </w:r>
    </w:p>
    <w:p w14:paraId="23130F98" w14:textId="12EE5B61" w:rsidR="00DF2C31" w:rsidRPr="00E17656" w:rsidRDefault="00DF2C31" w:rsidP="007C6F7C">
      <w:pPr>
        <w:tabs>
          <w:tab w:val="left" w:pos="1218"/>
        </w:tabs>
        <w:spacing w:after="0"/>
        <w:jc w:val="both"/>
        <w:rPr>
          <w:rFonts w:ascii="Arial" w:hAnsi="Arial" w:cs="Arial"/>
          <w:color w:val="222222"/>
          <w:sz w:val="24"/>
          <w:szCs w:val="24"/>
          <w:shd w:val="clear" w:color="auto" w:fill="FFFFFF"/>
        </w:rPr>
      </w:pPr>
      <w:r>
        <w:rPr>
          <w:rFonts w:ascii="Arial" w:hAnsi="Arial" w:cs="Arial"/>
          <w:b/>
          <w:bCs/>
          <w:color w:val="222222"/>
          <w:sz w:val="24"/>
          <w:szCs w:val="24"/>
        </w:rPr>
        <w:t>JULIANA QUINTANA</w:t>
      </w:r>
    </w:p>
    <w:p w14:paraId="2120B899" w14:textId="77777777" w:rsidR="00A16982" w:rsidRPr="0075090D" w:rsidRDefault="00A16982" w:rsidP="007C6F7C">
      <w:pPr>
        <w:tabs>
          <w:tab w:val="left" w:pos="1218"/>
        </w:tabs>
        <w:spacing w:after="0"/>
        <w:jc w:val="both"/>
      </w:pPr>
    </w:p>
    <w:p w14:paraId="372F2CB8" w14:textId="6B0C5815" w:rsidR="00ED0154" w:rsidRPr="00137440" w:rsidRDefault="007202AD" w:rsidP="007202AD">
      <w:pPr>
        <w:spacing w:after="0"/>
        <w:ind w:left="1416" w:hanging="1416"/>
        <w:jc w:val="both"/>
        <w:rPr>
          <w:rFonts w:ascii="Arial" w:hAnsi="Arial" w:cs="Arial"/>
          <w:b/>
          <w:bCs/>
          <w:i/>
          <w:iCs/>
          <w:sz w:val="24"/>
          <w:szCs w:val="24"/>
        </w:rPr>
      </w:pPr>
      <w:r>
        <w:rPr>
          <w:rFonts w:ascii="Arial" w:hAnsi="Arial" w:cs="Arial"/>
          <w:sz w:val="24"/>
          <w:szCs w:val="24"/>
        </w:rPr>
        <w:t>Asunto:</w:t>
      </w:r>
      <w:r>
        <w:rPr>
          <w:rFonts w:ascii="Arial" w:hAnsi="Arial" w:cs="Arial"/>
          <w:sz w:val="24"/>
          <w:szCs w:val="24"/>
        </w:rPr>
        <w:tab/>
      </w:r>
      <w:r w:rsidR="002B79CD">
        <w:rPr>
          <w:rFonts w:ascii="Arial" w:hAnsi="Arial" w:cs="Arial"/>
          <w:sz w:val="24"/>
          <w:szCs w:val="24"/>
        </w:rPr>
        <w:t xml:space="preserve">Respuesta derecho de petición </w:t>
      </w:r>
      <w:r w:rsidR="00DF2C31">
        <w:rPr>
          <w:rFonts w:ascii="Arial" w:hAnsi="Arial" w:cs="Arial"/>
          <w:sz w:val="24"/>
          <w:szCs w:val="24"/>
        </w:rPr>
        <w:t>3756 del 20 de abril de 2026.</w:t>
      </w:r>
    </w:p>
    <w:p w14:paraId="3A976EB7" w14:textId="2048B823" w:rsidR="00D05467" w:rsidRPr="00137440" w:rsidRDefault="00ED0154" w:rsidP="003F38C9">
      <w:pPr>
        <w:spacing w:after="0"/>
        <w:jc w:val="both"/>
        <w:rPr>
          <w:rFonts w:ascii="Arial" w:hAnsi="Arial" w:cs="Arial"/>
          <w:sz w:val="24"/>
          <w:szCs w:val="24"/>
        </w:rPr>
      </w:pPr>
      <w:r w:rsidRPr="00137440">
        <w:rPr>
          <w:rFonts w:ascii="Arial" w:hAnsi="Arial" w:cs="Arial"/>
          <w:sz w:val="24"/>
          <w:szCs w:val="24"/>
        </w:rPr>
        <w:tab/>
      </w:r>
    </w:p>
    <w:p w14:paraId="6F027D9F" w14:textId="76762433" w:rsidR="0075090D" w:rsidRDefault="0075090D" w:rsidP="0075090D">
      <w:pPr>
        <w:spacing w:after="0"/>
        <w:jc w:val="both"/>
        <w:rPr>
          <w:rFonts w:ascii="Arial" w:hAnsi="Arial" w:cs="Arial"/>
          <w:sz w:val="24"/>
          <w:szCs w:val="24"/>
        </w:rPr>
      </w:pPr>
      <w:r>
        <w:rPr>
          <w:rFonts w:ascii="Arial" w:hAnsi="Arial" w:cs="Arial"/>
          <w:sz w:val="24"/>
          <w:szCs w:val="24"/>
        </w:rPr>
        <w:t>C</w:t>
      </w:r>
      <w:r w:rsidRPr="0075090D">
        <w:rPr>
          <w:rFonts w:ascii="Arial" w:hAnsi="Arial" w:cs="Arial"/>
          <w:sz w:val="24"/>
          <w:szCs w:val="24"/>
        </w:rPr>
        <w:t>ordial saludo,</w:t>
      </w:r>
    </w:p>
    <w:p w14:paraId="0C526180" w14:textId="77777777" w:rsidR="003E42AF" w:rsidRPr="0075090D" w:rsidRDefault="003E42AF" w:rsidP="0075090D">
      <w:pPr>
        <w:spacing w:after="0"/>
        <w:jc w:val="both"/>
        <w:rPr>
          <w:rFonts w:ascii="Arial" w:hAnsi="Arial" w:cs="Arial"/>
          <w:sz w:val="24"/>
          <w:szCs w:val="24"/>
        </w:rPr>
      </w:pPr>
    </w:p>
    <w:p w14:paraId="2E9E2608" w14:textId="707EC693" w:rsidR="00752572" w:rsidRDefault="00DF2C31" w:rsidP="00752572">
      <w:pPr>
        <w:tabs>
          <w:tab w:val="left" w:pos="2055"/>
        </w:tabs>
        <w:jc w:val="both"/>
        <w:rPr>
          <w:rFonts w:ascii="Arial" w:hAnsi="Arial" w:cs="Arial"/>
          <w:sz w:val="24"/>
          <w:szCs w:val="24"/>
        </w:rPr>
      </w:pPr>
      <w:r>
        <w:rPr>
          <w:rFonts w:ascii="Arial" w:hAnsi="Arial" w:cs="Arial"/>
          <w:sz w:val="24"/>
          <w:szCs w:val="24"/>
        </w:rPr>
        <w:t xml:space="preserve">En atención a </w:t>
      </w:r>
      <w:r w:rsidR="0032176D">
        <w:rPr>
          <w:rFonts w:ascii="Arial" w:hAnsi="Arial" w:cs="Arial"/>
          <w:sz w:val="24"/>
          <w:szCs w:val="24"/>
        </w:rPr>
        <w:t>su requerimiento,</w:t>
      </w:r>
      <w:r>
        <w:rPr>
          <w:rFonts w:ascii="Arial" w:hAnsi="Arial" w:cs="Arial"/>
          <w:sz w:val="24"/>
          <w:szCs w:val="24"/>
        </w:rPr>
        <w:t xml:space="preserve"> en la cual solicitan inclusión en proyecto de pavimentación por valorización en el sector comprendido entre la carrera 96B-105-33 con manzana 88, Bloque 1 del barrio Obrero, nos permitimos indicar lo siguiente:</w:t>
      </w:r>
    </w:p>
    <w:p w14:paraId="301906A0" w14:textId="4A94DD67" w:rsidR="0032176D" w:rsidRDefault="00DF2C31" w:rsidP="00752572">
      <w:pPr>
        <w:tabs>
          <w:tab w:val="left" w:pos="2055"/>
        </w:tabs>
        <w:jc w:val="both"/>
        <w:rPr>
          <w:rFonts w:ascii="Arial" w:hAnsi="Arial" w:cs="Arial"/>
          <w:sz w:val="24"/>
          <w:szCs w:val="24"/>
        </w:rPr>
      </w:pPr>
      <w:r>
        <w:rPr>
          <w:rFonts w:ascii="Arial" w:hAnsi="Arial" w:cs="Arial"/>
          <w:sz w:val="24"/>
          <w:szCs w:val="24"/>
        </w:rPr>
        <w:t>Una vez revisada la petición y analizado el contexto financiero y presupuestal del municipio</w:t>
      </w:r>
      <w:r w:rsidR="0032176D">
        <w:rPr>
          <w:rFonts w:ascii="Arial" w:hAnsi="Arial" w:cs="Arial"/>
          <w:sz w:val="24"/>
          <w:szCs w:val="24"/>
        </w:rPr>
        <w:t xml:space="preserve">, en articulación con la Secretaría de Hacienda, se verificó que el municipio no cuenta con la disponibilidad de recursos financieros necesarios para adelantar la estructuración, ejecución y financiación de este proyecto bajo el sistema de valorización. </w:t>
      </w:r>
    </w:p>
    <w:p w14:paraId="15E3CF87" w14:textId="100179D4" w:rsidR="00DF2C31" w:rsidRPr="00DE3237" w:rsidRDefault="0032176D" w:rsidP="00752572">
      <w:pPr>
        <w:tabs>
          <w:tab w:val="left" w:pos="2055"/>
        </w:tabs>
        <w:jc w:val="both"/>
        <w:rPr>
          <w:rFonts w:ascii="Arial" w:hAnsi="Arial" w:cs="Arial"/>
          <w:sz w:val="24"/>
          <w:szCs w:val="24"/>
        </w:rPr>
      </w:pPr>
      <w:r>
        <w:rPr>
          <w:rFonts w:ascii="Arial" w:hAnsi="Arial" w:cs="Arial"/>
          <w:sz w:val="24"/>
          <w:szCs w:val="24"/>
        </w:rPr>
        <w:t xml:space="preserve">Desde la administración municipal reconocemos la importancia de la ejecución de obras que mejoren la movilidad, </w:t>
      </w:r>
      <w:r w:rsidR="00DE3237">
        <w:rPr>
          <w:rFonts w:ascii="Arial" w:hAnsi="Arial" w:cs="Arial"/>
          <w:sz w:val="24"/>
          <w:szCs w:val="24"/>
        </w:rPr>
        <w:t>sin embargo actualmente no se encuentra aprobado ni estructurado un proyecto de pavimentación por valorización para el sector mencionado, por lo cual será objeto de evaluación en futuras etapas de planificación;</w:t>
      </w:r>
      <w:r>
        <w:rPr>
          <w:rFonts w:ascii="Arial" w:hAnsi="Arial" w:cs="Arial"/>
          <w:sz w:val="24"/>
          <w:szCs w:val="24"/>
        </w:rPr>
        <w:t xml:space="preserve"> es importante precisar que de acuerdo con el Estatuto de Valorización Municipal, acuerdo 021 de 2016, este tipo de proyectos requieren el cumplimiento de condiciones técnicas, jurídicas y financieras que deberán ser evaluadas eventualmente</w:t>
      </w:r>
      <w:r w:rsidR="00DE3237">
        <w:rPr>
          <w:rFonts w:ascii="Arial" w:hAnsi="Arial" w:cs="Arial"/>
          <w:sz w:val="24"/>
          <w:szCs w:val="24"/>
        </w:rPr>
        <w:t>, por lo cual se anexa el documento para su conocimiento.</w:t>
      </w:r>
    </w:p>
    <w:p w14:paraId="79954A9C" w14:textId="77777777" w:rsidR="00752572" w:rsidRPr="00137440" w:rsidRDefault="00752572" w:rsidP="003F38C9">
      <w:pPr>
        <w:spacing w:after="0"/>
        <w:jc w:val="both"/>
        <w:rPr>
          <w:rFonts w:ascii="Arial" w:hAnsi="Arial" w:cs="Arial"/>
          <w:sz w:val="24"/>
          <w:szCs w:val="24"/>
        </w:rPr>
      </w:pPr>
    </w:p>
    <w:p w14:paraId="79251ADF" w14:textId="2A6BF969" w:rsidR="00027066" w:rsidRPr="00137440" w:rsidRDefault="00027066" w:rsidP="003F38C9">
      <w:pPr>
        <w:spacing w:after="0"/>
        <w:jc w:val="both"/>
        <w:rPr>
          <w:rFonts w:ascii="Arial" w:hAnsi="Arial" w:cs="Arial"/>
          <w:sz w:val="24"/>
          <w:szCs w:val="24"/>
        </w:rPr>
      </w:pPr>
      <w:r w:rsidRPr="00137440">
        <w:rPr>
          <w:rFonts w:ascii="Arial" w:hAnsi="Arial" w:cs="Arial"/>
          <w:sz w:val="24"/>
          <w:szCs w:val="24"/>
        </w:rPr>
        <w:t xml:space="preserve">Cordialmente, </w:t>
      </w:r>
    </w:p>
    <w:p w14:paraId="02F60335" w14:textId="77777777" w:rsidR="00427B5F" w:rsidRPr="00137440" w:rsidRDefault="00427B5F" w:rsidP="003F38C9">
      <w:pPr>
        <w:spacing w:after="0"/>
        <w:jc w:val="both"/>
        <w:rPr>
          <w:rFonts w:ascii="Arial" w:hAnsi="Arial" w:cs="Arial"/>
          <w:sz w:val="24"/>
          <w:szCs w:val="24"/>
        </w:rPr>
      </w:pPr>
    </w:p>
    <w:p w14:paraId="5D61DE67" w14:textId="476DACC9" w:rsidR="003F38C9" w:rsidRPr="00137440" w:rsidRDefault="003F38C9" w:rsidP="003F38C9">
      <w:pPr>
        <w:spacing w:after="0"/>
        <w:jc w:val="both"/>
        <w:rPr>
          <w:rFonts w:ascii="Arial" w:hAnsi="Arial" w:cs="Arial"/>
          <w:sz w:val="24"/>
          <w:szCs w:val="24"/>
        </w:rPr>
      </w:pPr>
      <w:r w:rsidRPr="00137440">
        <w:rPr>
          <w:rFonts w:ascii="Arial" w:hAnsi="Arial" w:cs="Arial"/>
          <w:sz w:val="24"/>
          <w:szCs w:val="24"/>
        </w:rPr>
        <w:t>__________________________________</w:t>
      </w:r>
    </w:p>
    <w:p w14:paraId="0E9DF2A2" w14:textId="2355B357" w:rsidR="003F38C9" w:rsidRPr="00137440" w:rsidRDefault="001953DA" w:rsidP="003F38C9">
      <w:pPr>
        <w:spacing w:after="0"/>
        <w:jc w:val="both"/>
        <w:rPr>
          <w:rFonts w:ascii="Arial" w:hAnsi="Arial" w:cs="Arial"/>
          <w:b/>
          <w:bCs/>
          <w:sz w:val="24"/>
          <w:szCs w:val="24"/>
        </w:rPr>
      </w:pPr>
      <w:r>
        <w:rPr>
          <w:rFonts w:ascii="Arial" w:hAnsi="Arial" w:cs="Arial"/>
          <w:b/>
          <w:bCs/>
          <w:sz w:val="24"/>
          <w:szCs w:val="24"/>
        </w:rPr>
        <w:t>NATALIA ANDREA FRANCO GARCÍA</w:t>
      </w:r>
    </w:p>
    <w:p w14:paraId="1817BEC7" w14:textId="645A7CBC" w:rsidR="003F38C9" w:rsidRPr="00137440" w:rsidRDefault="00ED0154" w:rsidP="003F38C9">
      <w:pPr>
        <w:spacing w:after="0"/>
        <w:rPr>
          <w:rFonts w:ascii="Arial" w:hAnsi="Arial" w:cs="Arial"/>
          <w:sz w:val="24"/>
          <w:szCs w:val="24"/>
        </w:rPr>
      </w:pPr>
      <w:r w:rsidRPr="00137440">
        <w:rPr>
          <w:rFonts w:ascii="Arial" w:hAnsi="Arial" w:cs="Arial"/>
          <w:sz w:val="24"/>
          <w:szCs w:val="24"/>
        </w:rPr>
        <w:t>S</w:t>
      </w:r>
      <w:r w:rsidR="001953DA">
        <w:rPr>
          <w:rFonts w:ascii="Arial" w:hAnsi="Arial" w:cs="Arial"/>
          <w:sz w:val="24"/>
          <w:szCs w:val="24"/>
        </w:rPr>
        <w:t>ub</w:t>
      </w:r>
      <w:r w:rsidR="00B63604">
        <w:rPr>
          <w:rFonts w:ascii="Arial" w:hAnsi="Arial" w:cs="Arial"/>
          <w:sz w:val="24"/>
          <w:szCs w:val="24"/>
        </w:rPr>
        <w:t>s</w:t>
      </w:r>
      <w:r w:rsidR="003F38C9" w:rsidRPr="00137440">
        <w:rPr>
          <w:rFonts w:ascii="Arial" w:hAnsi="Arial" w:cs="Arial"/>
          <w:sz w:val="24"/>
          <w:szCs w:val="24"/>
        </w:rPr>
        <w:t>ecretari</w:t>
      </w:r>
      <w:r w:rsidR="001953DA">
        <w:rPr>
          <w:rFonts w:ascii="Arial" w:hAnsi="Arial" w:cs="Arial"/>
          <w:sz w:val="24"/>
          <w:szCs w:val="24"/>
        </w:rPr>
        <w:t>a</w:t>
      </w:r>
      <w:r w:rsidR="003F38C9" w:rsidRPr="00137440">
        <w:rPr>
          <w:rFonts w:ascii="Arial" w:hAnsi="Arial" w:cs="Arial"/>
          <w:sz w:val="24"/>
          <w:szCs w:val="24"/>
        </w:rPr>
        <w:t xml:space="preserve"> </w:t>
      </w:r>
      <w:r w:rsidR="00B306A3" w:rsidRPr="00137440">
        <w:rPr>
          <w:rFonts w:ascii="Arial" w:hAnsi="Arial" w:cs="Arial"/>
          <w:sz w:val="24"/>
          <w:szCs w:val="24"/>
        </w:rPr>
        <w:t xml:space="preserve">de </w:t>
      </w:r>
      <w:r w:rsidR="003F38C9" w:rsidRPr="00137440">
        <w:rPr>
          <w:rFonts w:ascii="Arial" w:hAnsi="Arial" w:cs="Arial"/>
          <w:sz w:val="24"/>
          <w:szCs w:val="24"/>
        </w:rPr>
        <w:t>Infraestructura Física</w:t>
      </w:r>
      <w:r w:rsidR="003F38C9" w:rsidRPr="00137440">
        <w:rPr>
          <w:rFonts w:ascii="Arial" w:hAnsi="Arial" w:cs="Arial"/>
          <w:sz w:val="24"/>
          <w:szCs w:val="24"/>
        </w:rPr>
        <w:tab/>
      </w:r>
    </w:p>
    <w:p w14:paraId="131B4EE5" w14:textId="258DA8F5" w:rsidR="00602D01" w:rsidRDefault="00ED0154" w:rsidP="004D157E">
      <w:pPr>
        <w:spacing w:after="0"/>
        <w:rPr>
          <w:rFonts w:ascii="Arial" w:hAnsi="Arial" w:cs="Arial"/>
          <w:sz w:val="24"/>
          <w:szCs w:val="24"/>
        </w:rPr>
      </w:pPr>
      <w:r w:rsidRPr="00137440">
        <w:rPr>
          <w:rFonts w:ascii="Arial" w:hAnsi="Arial" w:cs="Arial"/>
          <w:sz w:val="24"/>
          <w:szCs w:val="24"/>
        </w:rPr>
        <w:t xml:space="preserve">Municipio de Apartadó </w:t>
      </w:r>
      <w:r w:rsidR="00DE3237">
        <w:rPr>
          <w:rFonts w:ascii="Arial" w:hAnsi="Arial" w:cs="Arial"/>
          <w:sz w:val="24"/>
          <w:szCs w:val="24"/>
        </w:rPr>
        <w:t>–</w:t>
      </w:r>
      <w:r w:rsidRPr="00137440">
        <w:rPr>
          <w:rFonts w:ascii="Arial" w:hAnsi="Arial" w:cs="Arial"/>
          <w:sz w:val="24"/>
          <w:szCs w:val="24"/>
        </w:rPr>
        <w:t xml:space="preserve"> Antioquia</w:t>
      </w:r>
    </w:p>
    <w:p w14:paraId="531E080E" w14:textId="77777777" w:rsidR="00DE3237" w:rsidRDefault="00DE3237" w:rsidP="004D157E">
      <w:pPr>
        <w:spacing w:after="0"/>
        <w:rPr>
          <w:rFonts w:ascii="Arial" w:hAnsi="Arial" w:cs="Arial"/>
          <w:sz w:val="24"/>
          <w:szCs w:val="24"/>
        </w:rPr>
      </w:pPr>
    </w:p>
    <w:p w14:paraId="700496F7" w14:textId="4268EA28" w:rsidR="00DE3237" w:rsidRPr="00DE3237" w:rsidRDefault="00DE3237" w:rsidP="004D157E">
      <w:pPr>
        <w:spacing w:after="0"/>
        <w:rPr>
          <w:rFonts w:ascii="Arial" w:hAnsi="Arial" w:cs="Arial"/>
          <w:sz w:val="21"/>
          <w:szCs w:val="21"/>
        </w:rPr>
      </w:pPr>
      <w:r w:rsidRPr="00DE3237">
        <w:rPr>
          <w:rFonts w:ascii="Arial" w:hAnsi="Arial" w:cs="Arial"/>
          <w:sz w:val="21"/>
          <w:szCs w:val="21"/>
        </w:rPr>
        <w:t xml:space="preserve">Revisó: Kendy Mena – Asesora </w:t>
      </w:r>
      <w:proofErr w:type="spellStart"/>
      <w:r w:rsidRPr="00DE3237">
        <w:rPr>
          <w:rFonts w:ascii="Arial" w:hAnsi="Arial" w:cs="Arial"/>
          <w:sz w:val="21"/>
          <w:szCs w:val="21"/>
        </w:rPr>
        <w:t>Juríca</w:t>
      </w:r>
      <w:proofErr w:type="spellEnd"/>
      <w:r w:rsidRPr="00DE3237">
        <w:rPr>
          <w:rFonts w:ascii="Arial" w:hAnsi="Arial" w:cs="Arial"/>
          <w:sz w:val="21"/>
          <w:szCs w:val="21"/>
        </w:rPr>
        <w:t xml:space="preserve"> externa SIF</w:t>
      </w:r>
      <w:r>
        <w:rPr>
          <w:rFonts w:ascii="Arial" w:hAnsi="Arial" w:cs="Arial"/>
          <w:sz w:val="21"/>
          <w:szCs w:val="21"/>
        </w:rPr>
        <w:t xml:space="preserve"> _______</w:t>
      </w:r>
    </w:p>
    <w:p w14:paraId="58D21A22" w14:textId="56FEBC9A" w:rsidR="00DE3237" w:rsidRPr="00DE3237" w:rsidRDefault="00DE3237" w:rsidP="00DE3237">
      <w:pPr>
        <w:spacing w:after="0"/>
        <w:rPr>
          <w:rFonts w:ascii="Arial" w:hAnsi="Arial" w:cs="Arial"/>
          <w:sz w:val="21"/>
          <w:szCs w:val="21"/>
        </w:rPr>
      </w:pPr>
      <w:r w:rsidRPr="00DE3237">
        <w:rPr>
          <w:rFonts w:ascii="Arial" w:hAnsi="Arial" w:cs="Arial"/>
          <w:sz w:val="21"/>
          <w:szCs w:val="21"/>
        </w:rPr>
        <w:t xml:space="preserve">Revisó: </w:t>
      </w:r>
      <w:proofErr w:type="spellStart"/>
      <w:r w:rsidRPr="00DE3237">
        <w:rPr>
          <w:rFonts w:ascii="Arial" w:hAnsi="Arial" w:cs="Arial"/>
          <w:sz w:val="21"/>
          <w:szCs w:val="21"/>
        </w:rPr>
        <w:t>Sindy</w:t>
      </w:r>
      <w:proofErr w:type="spellEnd"/>
      <w:r w:rsidRPr="00DE3237">
        <w:rPr>
          <w:rFonts w:ascii="Arial" w:hAnsi="Arial" w:cs="Arial"/>
          <w:sz w:val="21"/>
          <w:szCs w:val="21"/>
        </w:rPr>
        <w:t xml:space="preserve"> Bastidas – Secretaria de Hacienda</w:t>
      </w:r>
      <w:r>
        <w:rPr>
          <w:rFonts w:ascii="Arial" w:hAnsi="Arial" w:cs="Arial"/>
          <w:sz w:val="21"/>
          <w:szCs w:val="21"/>
        </w:rPr>
        <w:t xml:space="preserve"> _______</w:t>
      </w:r>
    </w:p>
    <w:p w14:paraId="1FB40936" w14:textId="77777777" w:rsidR="00DE3237" w:rsidRPr="00137440" w:rsidRDefault="00DE3237" w:rsidP="004D157E">
      <w:pPr>
        <w:spacing w:after="0"/>
        <w:rPr>
          <w:rFonts w:ascii="Arial" w:hAnsi="Arial" w:cs="Arial"/>
          <w:sz w:val="24"/>
          <w:szCs w:val="24"/>
        </w:rPr>
      </w:pPr>
    </w:p>
    <w:sectPr w:rsidR="00DE3237" w:rsidRPr="00137440" w:rsidSect="003F38C9">
      <w:headerReference w:type="default" r:id="rId8"/>
      <w:footerReference w:type="default" r:id="rId9"/>
      <w:pgSz w:w="12240" w:h="15840" w:code="1"/>
      <w:pgMar w:top="1701" w:right="1418" w:bottom="1418" w:left="1701" w:header="709" w:footer="98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2C50B8" w14:textId="77777777" w:rsidR="005B11D8" w:rsidRDefault="005B11D8" w:rsidP="00F73A22">
      <w:pPr>
        <w:spacing w:after="0" w:line="240" w:lineRule="auto"/>
      </w:pPr>
      <w:r>
        <w:separator/>
      </w:r>
    </w:p>
  </w:endnote>
  <w:endnote w:type="continuationSeparator" w:id="0">
    <w:p w14:paraId="618AC25E" w14:textId="77777777" w:rsidR="005B11D8" w:rsidRDefault="005B11D8" w:rsidP="00F73A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7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6442429"/>
      <w:docPartObj>
        <w:docPartGallery w:val="Page Numbers (Bottom of Page)"/>
        <w:docPartUnique/>
      </w:docPartObj>
    </w:sdtPr>
    <w:sdtContent>
      <w:sdt>
        <w:sdtPr>
          <w:id w:val="-1705238520"/>
          <w:docPartObj>
            <w:docPartGallery w:val="Page Numbers (Top of Page)"/>
            <w:docPartUnique/>
          </w:docPartObj>
        </w:sdtPr>
        <w:sdtContent>
          <w:p w14:paraId="6C3D0F29" w14:textId="064B0502" w:rsidR="003A2546" w:rsidRDefault="003A2546">
            <w:pPr>
              <w:pStyle w:val="Piedepgina"/>
            </w:pPr>
            <w:r>
              <w:rPr>
                <w:lang w:val="es-ES"/>
              </w:rPr>
              <w:t xml:space="preserve">Página </w:t>
            </w:r>
            <w:r>
              <w:rPr>
                <w:b/>
                <w:bCs/>
                <w:sz w:val="24"/>
                <w:szCs w:val="24"/>
              </w:rPr>
              <w:fldChar w:fldCharType="begin"/>
            </w:r>
            <w:r>
              <w:rPr>
                <w:b/>
                <w:bCs/>
              </w:rPr>
              <w:instrText>PAGE</w:instrText>
            </w:r>
            <w:r>
              <w:rPr>
                <w:b/>
                <w:bCs/>
                <w:sz w:val="24"/>
                <w:szCs w:val="24"/>
              </w:rPr>
              <w:fldChar w:fldCharType="separate"/>
            </w:r>
            <w:r>
              <w:rPr>
                <w:b/>
                <w:bCs/>
                <w:lang w:val="es-ES"/>
              </w:rPr>
              <w:t>2</w:t>
            </w:r>
            <w:r>
              <w:rPr>
                <w:b/>
                <w:bCs/>
                <w:sz w:val="24"/>
                <w:szCs w:val="24"/>
              </w:rPr>
              <w:fldChar w:fldCharType="end"/>
            </w:r>
            <w:r>
              <w:rPr>
                <w:lang w:val="es-ES"/>
              </w:rPr>
              <w:t xml:space="preserve"> de </w:t>
            </w:r>
            <w:r>
              <w:rPr>
                <w:b/>
                <w:bCs/>
                <w:sz w:val="24"/>
                <w:szCs w:val="24"/>
              </w:rPr>
              <w:fldChar w:fldCharType="begin"/>
            </w:r>
            <w:r>
              <w:rPr>
                <w:b/>
                <w:bCs/>
              </w:rPr>
              <w:instrText>NUMPAGES</w:instrText>
            </w:r>
            <w:r>
              <w:rPr>
                <w:b/>
                <w:bCs/>
                <w:sz w:val="24"/>
                <w:szCs w:val="24"/>
              </w:rPr>
              <w:fldChar w:fldCharType="separate"/>
            </w:r>
            <w:r>
              <w:rPr>
                <w:b/>
                <w:bCs/>
                <w:lang w:val="es-ES"/>
              </w:rPr>
              <w:t>2</w:t>
            </w:r>
            <w:r>
              <w:rPr>
                <w:b/>
                <w:bCs/>
                <w:sz w:val="24"/>
                <w:szCs w:val="24"/>
              </w:rPr>
              <w:fldChar w:fldCharType="end"/>
            </w:r>
          </w:p>
        </w:sdtContent>
      </w:sdt>
    </w:sdtContent>
  </w:sdt>
  <w:p w14:paraId="6620BA6E" w14:textId="77777777" w:rsidR="003A2546" w:rsidRDefault="003A254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3AB77C" w14:textId="77777777" w:rsidR="005B11D8" w:rsidRDefault="005B11D8" w:rsidP="00F73A22">
      <w:pPr>
        <w:spacing w:after="0" w:line="240" w:lineRule="auto"/>
      </w:pPr>
      <w:r>
        <w:separator/>
      </w:r>
    </w:p>
  </w:footnote>
  <w:footnote w:type="continuationSeparator" w:id="0">
    <w:p w14:paraId="383CDC81" w14:textId="77777777" w:rsidR="005B11D8" w:rsidRDefault="005B11D8" w:rsidP="00F73A2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582C4A" w14:textId="09F23F42" w:rsidR="00F73A22" w:rsidRDefault="00B6357D">
    <w:pPr>
      <w:pStyle w:val="Encabezado"/>
    </w:pPr>
    <w:r>
      <w:rPr>
        <w:noProof/>
      </w:rPr>
      <w:drawing>
        <wp:anchor distT="0" distB="0" distL="114300" distR="114300" simplePos="0" relativeHeight="251658240" behindDoc="1" locked="0" layoutInCell="1" allowOverlap="1" wp14:anchorId="54DAAB76" wp14:editId="0E1587F7">
          <wp:simplePos x="0" y="0"/>
          <wp:positionH relativeFrom="page">
            <wp:align>right</wp:align>
          </wp:positionH>
          <wp:positionV relativeFrom="paragraph">
            <wp:posOffset>-449580</wp:posOffset>
          </wp:positionV>
          <wp:extent cx="7772400" cy="10038252"/>
          <wp:effectExtent l="0" t="0" r="0" b="1270"/>
          <wp:wrapNone/>
          <wp:docPr id="183239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10038252"/>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742ECB"/>
    <w:multiLevelType w:val="hybridMultilevel"/>
    <w:tmpl w:val="B2F629C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18F80F39"/>
    <w:multiLevelType w:val="multilevel"/>
    <w:tmpl w:val="75F6E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FD86945"/>
    <w:multiLevelType w:val="hybridMultilevel"/>
    <w:tmpl w:val="708890A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45DF41AD"/>
    <w:multiLevelType w:val="hybridMultilevel"/>
    <w:tmpl w:val="14BE296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50CD093A"/>
    <w:multiLevelType w:val="multilevel"/>
    <w:tmpl w:val="60FC0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2D15793"/>
    <w:multiLevelType w:val="hybridMultilevel"/>
    <w:tmpl w:val="EBEA23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578B2EA4"/>
    <w:multiLevelType w:val="multilevel"/>
    <w:tmpl w:val="F3A810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5AAA6CE4"/>
    <w:multiLevelType w:val="hybridMultilevel"/>
    <w:tmpl w:val="796CA61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69867FFB"/>
    <w:multiLevelType w:val="hybridMultilevel"/>
    <w:tmpl w:val="66C4FF4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7B8F5F87"/>
    <w:multiLevelType w:val="hybridMultilevel"/>
    <w:tmpl w:val="5F441D5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7F6D5C95"/>
    <w:multiLevelType w:val="multilevel"/>
    <w:tmpl w:val="FF20F4B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952053018">
    <w:abstractNumId w:val="9"/>
  </w:num>
  <w:num w:numId="2" w16cid:durableId="533883406">
    <w:abstractNumId w:val="1"/>
  </w:num>
  <w:num w:numId="3" w16cid:durableId="2009819982">
    <w:abstractNumId w:val="10"/>
  </w:num>
  <w:num w:numId="4" w16cid:durableId="1625692342">
    <w:abstractNumId w:val="6"/>
  </w:num>
  <w:num w:numId="5" w16cid:durableId="1885098706">
    <w:abstractNumId w:val="5"/>
  </w:num>
  <w:num w:numId="6" w16cid:durableId="936209998">
    <w:abstractNumId w:val="4"/>
  </w:num>
  <w:num w:numId="7" w16cid:durableId="636229952">
    <w:abstractNumId w:val="8"/>
  </w:num>
  <w:num w:numId="8" w16cid:durableId="1079445173">
    <w:abstractNumId w:val="7"/>
  </w:num>
  <w:num w:numId="9" w16cid:durableId="1616710569">
    <w:abstractNumId w:val="0"/>
  </w:num>
  <w:num w:numId="10" w16cid:durableId="761148045">
    <w:abstractNumId w:val="3"/>
  </w:num>
  <w:num w:numId="11" w16cid:durableId="140641826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3A22"/>
    <w:rsid w:val="00027066"/>
    <w:rsid w:val="000400FC"/>
    <w:rsid w:val="0008275B"/>
    <w:rsid w:val="000B615B"/>
    <w:rsid w:val="00137440"/>
    <w:rsid w:val="00153129"/>
    <w:rsid w:val="00153779"/>
    <w:rsid w:val="00154251"/>
    <w:rsid w:val="001953DA"/>
    <w:rsid w:val="001A3FB2"/>
    <w:rsid w:val="001B5A73"/>
    <w:rsid w:val="00205C8F"/>
    <w:rsid w:val="00213B7B"/>
    <w:rsid w:val="002212D2"/>
    <w:rsid w:val="002534FE"/>
    <w:rsid w:val="00275739"/>
    <w:rsid w:val="002B79CD"/>
    <w:rsid w:val="002C1796"/>
    <w:rsid w:val="002E693E"/>
    <w:rsid w:val="002F098E"/>
    <w:rsid w:val="003117DB"/>
    <w:rsid w:val="0032176D"/>
    <w:rsid w:val="00326661"/>
    <w:rsid w:val="00356DD0"/>
    <w:rsid w:val="00390686"/>
    <w:rsid w:val="003A2546"/>
    <w:rsid w:val="003B2C6C"/>
    <w:rsid w:val="003B72C3"/>
    <w:rsid w:val="003E42AF"/>
    <w:rsid w:val="003E49BF"/>
    <w:rsid w:val="003F38C9"/>
    <w:rsid w:val="003F7796"/>
    <w:rsid w:val="00427B5F"/>
    <w:rsid w:val="00473D16"/>
    <w:rsid w:val="004A65F3"/>
    <w:rsid w:val="004D157E"/>
    <w:rsid w:val="004D38F6"/>
    <w:rsid w:val="0058045A"/>
    <w:rsid w:val="00592AA3"/>
    <w:rsid w:val="005B11D8"/>
    <w:rsid w:val="005C7155"/>
    <w:rsid w:val="005E42F2"/>
    <w:rsid w:val="00602D01"/>
    <w:rsid w:val="00617186"/>
    <w:rsid w:val="00633FBA"/>
    <w:rsid w:val="00650D08"/>
    <w:rsid w:val="006529C8"/>
    <w:rsid w:val="0065587C"/>
    <w:rsid w:val="007202AD"/>
    <w:rsid w:val="0072745C"/>
    <w:rsid w:val="0075090D"/>
    <w:rsid w:val="00752572"/>
    <w:rsid w:val="00783D12"/>
    <w:rsid w:val="007B4B79"/>
    <w:rsid w:val="007B609E"/>
    <w:rsid w:val="007B7768"/>
    <w:rsid w:val="007C6F7C"/>
    <w:rsid w:val="007E574E"/>
    <w:rsid w:val="00802DD0"/>
    <w:rsid w:val="008075A3"/>
    <w:rsid w:val="00830124"/>
    <w:rsid w:val="00856D4A"/>
    <w:rsid w:val="008732A3"/>
    <w:rsid w:val="00896719"/>
    <w:rsid w:val="008D1343"/>
    <w:rsid w:val="008E1C6D"/>
    <w:rsid w:val="008F32C6"/>
    <w:rsid w:val="00901BC1"/>
    <w:rsid w:val="00910C11"/>
    <w:rsid w:val="00965CD4"/>
    <w:rsid w:val="00984BC0"/>
    <w:rsid w:val="00994A49"/>
    <w:rsid w:val="009F0B77"/>
    <w:rsid w:val="00A16982"/>
    <w:rsid w:val="00A25E52"/>
    <w:rsid w:val="00A35744"/>
    <w:rsid w:val="00A633AB"/>
    <w:rsid w:val="00AA704C"/>
    <w:rsid w:val="00AF1243"/>
    <w:rsid w:val="00B034EE"/>
    <w:rsid w:val="00B052D9"/>
    <w:rsid w:val="00B05B8C"/>
    <w:rsid w:val="00B306A3"/>
    <w:rsid w:val="00B3608E"/>
    <w:rsid w:val="00B41981"/>
    <w:rsid w:val="00B6357D"/>
    <w:rsid w:val="00B63604"/>
    <w:rsid w:val="00B863F7"/>
    <w:rsid w:val="00BF42D4"/>
    <w:rsid w:val="00C30141"/>
    <w:rsid w:val="00C4226F"/>
    <w:rsid w:val="00C93F66"/>
    <w:rsid w:val="00CA4AF3"/>
    <w:rsid w:val="00CB3957"/>
    <w:rsid w:val="00CD1ABD"/>
    <w:rsid w:val="00D05467"/>
    <w:rsid w:val="00D136AD"/>
    <w:rsid w:val="00D952FF"/>
    <w:rsid w:val="00DB0EED"/>
    <w:rsid w:val="00DE3237"/>
    <w:rsid w:val="00DF2C31"/>
    <w:rsid w:val="00DF45F9"/>
    <w:rsid w:val="00E10E79"/>
    <w:rsid w:val="00E17656"/>
    <w:rsid w:val="00E178D1"/>
    <w:rsid w:val="00E224B4"/>
    <w:rsid w:val="00E700FB"/>
    <w:rsid w:val="00E82FDC"/>
    <w:rsid w:val="00EA1174"/>
    <w:rsid w:val="00ED0154"/>
    <w:rsid w:val="00EE0EFF"/>
    <w:rsid w:val="00EE293C"/>
    <w:rsid w:val="00F21259"/>
    <w:rsid w:val="00F41061"/>
    <w:rsid w:val="00F5316D"/>
    <w:rsid w:val="00F73A2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A7606B"/>
  <w15:chartTrackingRefBased/>
  <w15:docId w15:val="{C218A57C-6394-4FC0-B5FE-86024790C6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73A22"/>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73A22"/>
  </w:style>
  <w:style w:type="paragraph" w:styleId="Piedepgina">
    <w:name w:val="footer"/>
    <w:basedOn w:val="Normal"/>
    <w:link w:val="PiedepginaCar"/>
    <w:uiPriority w:val="99"/>
    <w:unhideWhenUsed/>
    <w:rsid w:val="00F73A2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73A22"/>
  </w:style>
  <w:style w:type="paragraph" w:styleId="Prrafodelista">
    <w:name w:val="List Paragraph"/>
    <w:basedOn w:val="Normal"/>
    <w:uiPriority w:val="34"/>
    <w:qFormat/>
    <w:rsid w:val="003F38C9"/>
    <w:pPr>
      <w:spacing w:after="0" w:line="240" w:lineRule="auto"/>
      <w:ind w:left="720"/>
      <w:contextualSpacing/>
    </w:pPr>
    <w:rPr>
      <w:rFonts w:ascii="Times New Roman" w:eastAsia="Times New Roman" w:hAnsi="Times New Roman" w:cs="Times New Roman"/>
      <w:kern w:val="0"/>
      <w:sz w:val="24"/>
      <w:szCs w:val="24"/>
      <w:lang w:val="es-ES" w:eastAsia="es-ES"/>
      <w14:ligatures w14:val="none"/>
    </w:rPr>
  </w:style>
  <w:style w:type="character" w:styleId="Hipervnculo">
    <w:name w:val="Hyperlink"/>
    <w:basedOn w:val="Fuentedeprrafopredeter"/>
    <w:uiPriority w:val="99"/>
    <w:unhideWhenUsed/>
    <w:rsid w:val="003F38C9"/>
    <w:rPr>
      <w:color w:val="0563C1" w:themeColor="hyperlink"/>
      <w:u w:val="single"/>
    </w:rPr>
  </w:style>
  <w:style w:type="character" w:styleId="Mencinsinresolver">
    <w:name w:val="Unresolved Mention"/>
    <w:basedOn w:val="Fuentedeprrafopredeter"/>
    <w:uiPriority w:val="99"/>
    <w:semiHidden/>
    <w:unhideWhenUsed/>
    <w:rsid w:val="00A633AB"/>
    <w:rPr>
      <w:color w:val="605E5C"/>
      <w:shd w:val="clear" w:color="auto" w:fill="E1DFDD"/>
    </w:rPr>
  </w:style>
  <w:style w:type="paragraph" w:styleId="NormalWeb">
    <w:name w:val="Normal (Web)"/>
    <w:basedOn w:val="Normal"/>
    <w:uiPriority w:val="99"/>
    <w:unhideWhenUsed/>
    <w:rsid w:val="00A25E52"/>
    <w:pPr>
      <w:spacing w:before="100" w:beforeAutospacing="1" w:after="100" w:afterAutospacing="1" w:line="240" w:lineRule="auto"/>
    </w:pPr>
    <w:rPr>
      <w:rFonts w:ascii="Times New Roman" w:eastAsia="Times New Roman" w:hAnsi="Times New Roman" w:cs="Times New Roman"/>
      <w:kern w:val="0"/>
      <w:sz w:val="24"/>
      <w:szCs w:val="24"/>
      <w:lang w:eastAsia="es-CO"/>
      <w14:ligatures w14:val="none"/>
    </w:rPr>
  </w:style>
  <w:style w:type="paragraph" w:styleId="Sinespaciado">
    <w:name w:val="No Spacing"/>
    <w:uiPriority w:val="1"/>
    <w:qFormat/>
    <w:rsid w:val="00ED0154"/>
    <w:pPr>
      <w:spacing w:after="0" w:line="240" w:lineRule="auto"/>
    </w:pPr>
  </w:style>
  <w:style w:type="character" w:styleId="Hipervnculovisitado">
    <w:name w:val="FollowedHyperlink"/>
    <w:basedOn w:val="Fuentedeprrafopredeter"/>
    <w:uiPriority w:val="99"/>
    <w:semiHidden/>
    <w:unhideWhenUsed/>
    <w:rsid w:val="00633FBA"/>
    <w:rPr>
      <w:color w:val="954F72" w:themeColor="followedHyperlink"/>
      <w:u w:val="single"/>
    </w:rPr>
  </w:style>
  <w:style w:type="table" w:styleId="Tablaconcuadrcula">
    <w:name w:val="Table Grid"/>
    <w:basedOn w:val="Tablanormal"/>
    <w:uiPriority w:val="39"/>
    <w:rsid w:val="00A16982"/>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51B649-04EB-4D57-9F7E-09B3C2C5AA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256</Words>
  <Characters>1413</Characters>
  <Application>Microsoft Office Word</Application>
  <DocSecurity>0</DocSecurity>
  <Lines>11</Lines>
  <Paragraphs>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Carlos Nelson Noches Martinez</dc:creator>
  <cp:keywords/>
  <dc:description/>
  <cp:lastModifiedBy>Infraestructura Apartadó</cp:lastModifiedBy>
  <cp:revision>2</cp:revision>
  <cp:lastPrinted>2025-10-15T16:11:00Z</cp:lastPrinted>
  <dcterms:created xsi:type="dcterms:W3CDTF">2026-05-06T15:27:00Z</dcterms:created>
  <dcterms:modified xsi:type="dcterms:W3CDTF">2026-05-06T15:27:00Z</dcterms:modified>
</cp:coreProperties>
</file>